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F967" w14:textId="77777777" w:rsidR="00AE54F8" w:rsidRDefault="00AE54F8" w:rsidP="009E0D9C">
      <w:pPr>
        <w:jc w:val="center"/>
      </w:pPr>
      <w:r>
        <w:rPr>
          <w:rFonts w:eastAsia="Times New Roman" w:cs="Arial"/>
          <w:b/>
          <w:noProof/>
          <w:color w:val="000000"/>
        </w:rPr>
        <w:drawing>
          <wp:inline distT="0" distB="0" distL="0" distR="0" wp14:anchorId="4323FF24" wp14:editId="56FFD6E7">
            <wp:extent cx="3812540" cy="12096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540" cy="1209675"/>
                    </a:xfrm>
                    <a:prstGeom prst="rect">
                      <a:avLst/>
                    </a:prstGeom>
                    <a:noFill/>
                    <a:ln>
                      <a:noFill/>
                    </a:ln>
                  </pic:spPr>
                </pic:pic>
              </a:graphicData>
            </a:graphic>
          </wp:inline>
        </w:drawing>
      </w:r>
    </w:p>
    <w:p w14:paraId="0FFFA310" w14:textId="77777777" w:rsidR="00AE54F8" w:rsidRDefault="00AE54F8" w:rsidP="009E0D9C">
      <w:pPr>
        <w:jc w:val="center"/>
      </w:pPr>
    </w:p>
    <w:p w14:paraId="5D1F4A98" w14:textId="77777777" w:rsidR="00833313" w:rsidRPr="00AE54F8" w:rsidRDefault="009E0D9C" w:rsidP="009E0D9C">
      <w:pPr>
        <w:jc w:val="center"/>
        <w:rPr>
          <w:b/>
          <w:color w:val="FF0000"/>
          <w:sz w:val="40"/>
          <w:szCs w:val="40"/>
        </w:rPr>
      </w:pPr>
      <w:r w:rsidRPr="00AE54F8">
        <w:rPr>
          <w:b/>
          <w:color w:val="FF0000"/>
          <w:sz w:val="40"/>
          <w:szCs w:val="40"/>
        </w:rPr>
        <w:t>Frequently Asked Questions (FAQ’s)</w:t>
      </w:r>
    </w:p>
    <w:p w14:paraId="147D8263" w14:textId="77777777" w:rsidR="009E0D9C" w:rsidRPr="00AE54F8" w:rsidRDefault="009E0D9C">
      <w:pPr>
        <w:rPr>
          <w:color w:val="FF0000"/>
          <w:sz w:val="40"/>
          <w:szCs w:val="40"/>
        </w:rPr>
      </w:pPr>
    </w:p>
    <w:p w14:paraId="2DFFC949" w14:textId="77777777" w:rsidR="00303453" w:rsidRPr="00AE54F8" w:rsidRDefault="00303453">
      <w:pPr>
        <w:rPr>
          <w:b/>
        </w:rPr>
      </w:pPr>
      <w:r w:rsidRPr="00AE54F8">
        <w:rPr>
          <w:b/>
        </w:rPr>
        <w:t>What is the purpose of Project Accelerate?</w:t>
      </w:r>
    </w:p>
    <w:p w14:paraId="48D9CDA3" w14:textId="77777777" w:rsidR="009E0D9C" w:rsidRPr="00AE54F8" w:rsidRDefault="009E0D9C">
      <w:pPr>
        <w:rPr>
          <w:b/>
        </w:rPr>
      </w:pPr>
    </w:p>
    <w:p w14:paraId="66B2B111" w14:textId="77777777" w:rsidR="003C4008" w:rsidRPr="00AE54F8" w:rsidRDefault="003C4008" w:rsidP="003C4008">
      <w:pPr>
        <w:rPr>
          <w:rFonts w:cs="Arial"/>
          <w:color w:val="000000"/>
        </w:rPr>
      </w:pPr>
      <w:r w:rsidRPr="00AE54F8">
        <w:rPr>
          <w:rFonts w:cs="Arial"/>
          <w:color w:val="000000"/>
        </w:rPr>
        <w:t>Dedicated to increasing equity and inclusion within the veteran and military community, Project Accelerate</w:t>
      </w:r>
      <w:r w:rsidR="00AE54F8">
        <w:rPr>
          <w:rFonts w:cs="Arial"/>
          <w:color w:val="000000"/>
        </w:rPr>
        <w:t>, a national training program,</w:t>
      </w:r>
      <w:r w:rsidRPr="00AE54F8">
        <w:rPr>
          <w:rFonts w:cs="Arial"/>
          <w:color w:val="000000"/>
        </w:rPr>
        <w:t xml:space="preserve"> is seeking 50 qualified cohort participants to receive training and coaching to assist with expanding their businesses within the commercial and governmental sectors and connecting with national supplier diversity partners to learn how to maximize contracting opportunities.   </w:t>
      </w:r>
    </w:p>
    <w:p w14:paraId="703FC49F" w14:textId="77777777" w:rsidR="003C4008" w:rsidRPr="00AE54F8" w:rsidRDefault="003C4008"/>
    <w:p w14:paraId="5966F3BB" w14:textId="77777777" w:rsidR="003C4008" w:rsidRPr="00AE54F8" w:rsidRDefault="003C4008">
      <w:pPr>
        <w:rPr>
          <w:b/>
        </w:rPr>
      </w:pPr>
      <w:r w:rsidRPr="00AE54F8">
        <w:rPr>
          <w:b/>
        </w:rPr>
        <w:t>Who is this program for?</w:t>
      </w:r>
    </w:p>
    <w:p w14:paraId="5DA14365" w14:textId="77777777" w:rsidR="009E0D9C" w:rsidRPr="00AE54F8" w:rsidRDefault="009E0D9C">
      <w:pPr>
        <w:rPr>
          <w:b/>
        </w:rPr>
      </w:pPr>
    </w:p>
    <w:p w14:paraId="0EA35A34" w14:textId="77777777" w:rsidR="003C4008" w:rsidRDefault="003C4008">
      <w:pPr>
        <w:rPr>
          <w:rFonts w:eastAsia="Times New Roman" w:cs="Arial"/>
          <w:color w:val="000000"/>
        </w:rPr>
      </w:pPr>
      <w:r w:rsidRPr="00AE54F8">
        <w:rPr>
          <w:rFonts w:eastAsia="Times New Roman" w:cs="Segoe UI"/>
          <w:color w:val="191919"/>
        </w:rPr>
        <w:t>Project Accelerate is aimed at supporting small businesses led by veterans, military members and military spouses across diverse communities, including but not limited to those who identify as: women, Black, Hispanic and Latino, Asian and Pacific Islander, Indigenous, LGBTQ+, and people with disabilities</w:t>
      </w:r>
      <w:r w:rsidRPr="00AE54F8">
        <w:rPr>
          <w:rFonts w:eastAsia="Times New Roman" w:cs="Segoe UI"/>
          <w:color w:val="000000"/>
        </w:rPr>
        <w:t xml:space="preserve">. </w:t>
      </w:r>
      <w:r w:rsidRPr="00AE54F8">
        <w:rPr>
          <w:rFonts w:eastAsia="Times New Roman" w:cs="Arial"/>
          <w:color w:val="000000"/>
        </w:rPr>
        <w:t xml:space="preserve">All companies and/or individuals that meet the program eligibility guidelines are welcome to apply.  </w:t>
      </w:r>
    </w:p>
    <w:p w14:paraId="6C59FB92" w14:textId="77777777" w:rsidR="00AF49BF" w:rsidRDefault="00AF49BF">
      <w:pPr>
        <w:rPr>
          <w:rFonts w:eastAsia="Times New Roman" w:cs="Arial"/>
          <w:color w:val="000000"/>
        </w:rPr>
      </w:pPr>
    </w:p>
    <w:p w14:paraId="5D38B24B" w14:textId="62A96955" w:rsidR="00AF49BF" w:rsidRPr="005B253D" w:rsidRDefault="00AF49BF">
      <w:pPr>
        <w:rPr>
          <w:b/>
        </w:rPr>
      </w:pPr>
      <w:r w:rsidRPr="005B253D">
        <w:rPr>
          <w:b/>
        </w:rPr>
        <w:t>Is this a program for Startup companies?</w:t>
      </w:r>
    </w:p>
    <w:p w14:paraId="631CCB20" w14:textId="77777777" w:rsidR="00AF49BF" w:rsidRPr="005B253D" w:rsidRDefault="00AF49BF">
      <w:pPr>
        <w:rPr>
          <w:b/>
        </w:rPr>
      </w:pPr>
    </w:p>
    <w:p w14:paraId="183AD280" w14:textId="0FCABD7C" w:rsidR="00AF49BF" w:rsidRPr="00AF49BF" w:rsidRDefault="00AF49BF">
      <w:r w:rsidRPr="005B253D">
        <w:t>No, Project Accelerate is designed for companies that currently have revenue, traction and a customer base. Companies in business for at least 1 year and with revenue of $100,000 or more will be provided training to assist them with growing and scaling their business.</w:t>
      </w:r>
      <w:r>
        <w:t xml:space="preserve">  </w:t>
      </w:r>
    </w:p>
    <w:p w14:paraId="2BC82E92" w14:textId="77777777" w:rsidR="003C4008" w:rsidRPr="00AE54F8" w:rsidRDefault="003C4008"/>
    <w:p w14:paraId="39AF5AED" w14:textId="77777777" w:rsidR="00303453" w:rsidRPr="00760D3C" w:rsidRDefault="00303453">
      <w:pPr>
        <w:rPr>
          <w:b/>
        </w:rPr>
      </w:pPr>
      <w:r w:rsidRPr="00760D3C">
        <w:rPr>
          <w:b/>
        </w:rPr>
        <w:t>What topics will be covering in the training?</w:t>
      </w:r>
    </w:p>
    <w:p w14:paraId="173FFF4E" w14:textId="77777777" w:rsidR="007670CA" w:rsidRDefault="007670CA">
      <w:pPr>
        <w:rPr>
          <w:b/>
          <w:color w:val="FF0000"/>
        </w:rPr>
      </w:pPr>
    </w:p>
    <w:p w14:paraId="0D321893" w14:textId="77777777" w:rsidR="00303453" w:rsidRDefault="007670CA">
      <w:r w:rsidRPr="007670CA">
        <w:t>P</w:t>
      </w:r>
      <w:r>
        <w:t xml:space="preserve">roject Accelerate is a national training program that will provide (3) Days of virtual training covering topics on </w:t>
      </w:r>
      <w:r w:rsidR="00760D3C">
        <w:t xml:space="preserve">banking and access to capital, capacity building, scaling for supplier diversity programs, revenue diversification, mergers and acquisitions, capability statements, certification programs, SBA resources, 8(a) program, FedBizOpps and general business topics.  </w:t>
      </w:r>
    </w:p>
    <w:p w14:paraId="55E56C95" w14:textId="77777777" w:rsidR="00760D3C" w:rsidRPr="00AE54F8" w:rsidRDefault="00760D3C"/>
    <w:p w14:paraId="5D837E46" w14:textId="77777777" w:rsidR="00303453" w:rsidRDefault="00303453">
      <w:pPr>
        <w:rPr>
          <w:b/>
        </w:rPr>
      </w:pPr>
      <w:r w:rsidRPr="00AE54F8">
        <w:rPr>
          <w:b/>
        </w:rPr>
        <w:t>Is this a free program?</w:t>
      </w:r>
    </w:p>
    <w:p w14:paraId="18901DB9" w14:textId="77777777" w:rsidR="00760D3C" w:rsidRPr="00AE54F8" w:rsidRDefault="00760D3C">
      <w:pPr>
        <w:rPr>
          <w:b/>
        </w:rPr>
      </w:pPr>
    </w:p>
    <w:p w14:paraId="6BD0F0F6" w14:textId="77777777" w:rsidR="00760D3C" w:rsidRPr="00AE54F8" w:rsidRDefault="00303453" w:rsidP="00303453">
      <w:pPr>
        <w:rPr>
          <w:rFonts w:eastAsia="Times New Roman" w:cs="Times New Roman"/>
          <w:spacing w:val="8"/>
          <w:shd w:val="clear" w:color="auto" w:fill="FFFFFF"/>
        </w:rPr>
      </w:pPr>
      <w:r w:rsidRPr="00AE54F8">
        <w:rPr>
          <w:rFonts w:eastAsia="Times New Roman" w:cs="Times New Roman"/>
          <w:spacing w:val="8"/>
          <w:shd w:val="clear" w:color="auto" w:fill="FFFFFF"/>
        </w:rPr>
        <w:t>Yes, Project Accelerate is a free training program.</w:t>
      </w:r>
    </w:p>
    <w:p w14:paraId="49B8F465" w14:textId="77777777" w:rsidR="009E0D9C" w:rsidRPr="00AE54F8" w:rsidRDefault="009E0D9C" w:rsidP="00303453">
      <w:pPr>
        <w:rPr>
          <w:rFonts w:eastAsia="Times New Roman" w:cs="Times New Roman"/>
        </w:rPr>
      </w:pPr>
    </w:p>
    <w:p w14:paraId="5784973D" w14:textId="77777777" w:rsidR="00303453" w:rsidRDefault="00303453">
      <w:pPr>
        <w:rPr>
          <w:b/>
        </w:rPr>
      </w:pPr>
      <w:r w:rsidRPr="00AE54F8">
        <w:rPr>
          <w:b/>
        </w:rPr>
        <w:t>Is this a Government Program?</w:t>
      </w:r>
    </w:p>
    <w:p w14:paraId="14AAE31E" w14:textId="77777777" w:rsidR="00760D3C" w:rsidRPr="00AE54F8" w:rsidRDefault="00760D3C">
      <w:pPr>
        <w:rPr>
          <w:b/>
        </w:rPr>
      </w:pPr>
    </w:p>
    <w:p w14:paraId="7AD7B536" w14:textId="77777777" w:rsidR="009E0D9C" w:rsidRPr="00AE54F8" w:rsidRDefault="00303453" w:rsidP="009E0D9C">
      <w:r w:rsidRPr="00AE54F8">
        <w:rPr>
          <w:rFonts w:eastAsia="Times New Roman" w:cs="Times New Roman"/>
          <w:spacing w:val="8"/>
          <w:shd w:val="clear" w:color="auto" w:fill="FFFFFF"/>
        </w:rPr>
        <w:t>No. The Dayton Chamber Minority Business Partnership</w:t>
      </w:r>
      <w:r w:rsidR="009E0D9C" w:rsidRPr="00AE54F8">
        <w:rPr>
          <w:rFonts w:eastAsia="Times New Roman" w:cs="Times New Roman"/>
          <w:spacing w:val="8"/>
          <w:shd w:val="clear" w:color="auto" w:fill="FFFFFF"/>
        </w:rPr>
        <w:t xml:space="preserve"> is providing a training platform to assist diverse </w:t>
      </w:r>
      <w:r w:rsidR="009E0D9C" w:rsidRPr="00AE54F8">
        <w:rPr>
          <w:rFonts w:cs="Arial"/>
          <w:color w:val="000000"/>
        </w:rPr>
        <w:t>veteran, military and military spouses companies to grow and scale their businesses.</w:t>
      </w:r>
    </w:p>
    <w:p w14:paraId="404FC51D" w14:textId="77777777" w:rsidR="00303453" w:rsidRPr="00AE54F8" w:rsidRDefault="00303453" w:rsidP="00303453">
      <w:pPr>
        <w:rPr>
          <w:rFonts w:eastAsia="Times New Roman" w:cs="Times New Roman"/>
          <w:spacing w:val="8"/>
          <w:shd w:val="clear" w:color="auto" w:fill="FFFFFF"/>
        </w:rPr>
      </w:pPr>
    </w:p>
    <w:p w14:paraId="4F49C3F9" w14:textId="77777777" w:rsidR="00303453" w:rsidRPr="00AE54F8" w:rsidRDefault="00303453" w:rsidP="00303453">
      <w:pPr>
        <w:rPr>
          <w:rFonts w:eastAsia="Times New Roman" w:cs="Times New Roman"/>
          <w:b/>
        </w:rPr>
      </w:pPr>
      <w:r w:rsidRPr="00AE54F8">
        <w:rPr>
          <w:rFonts w:eastAsia="Times New Roman" w:cs="Times New Roman"/>
          <w:b/>
        </w:rPr>
        <w:t>Is this a JPMorgan Chase Program?</w:t>
      </w:r>
    </w:p>
    <w:p w14:paraId="5BF00A83" w14:textId="77777777" w:rsidR="00303453" w:rsidRPr="00AE54F8" w:rsidRDefault="00303453" w:rsidP="00303453">
      <w:pPr>
        <w:rPr>
          <w:rFonts w:eastAsia="Times New Roman" w:cs="Times New Roman"/>
        </w:rPr>
      </w:pPr>
    </w:p>
    <w:p w14:paraId="22D02260" w14:textId="77777777" w:rsidR="00303453" w:rsidRPr="00AE54F8" w:rsidRDefault="00A84FA4" w:rsidP="00303453">
      <w:pPr>
        <w:rPr>
          <w:rFonts w:eastAsia="Times New Roman" w:cs="Times New Roman"/>
        </w:rPr>
      </w:pPr>
      <w:r w:rsidRPr="00AE54F8">
        <w:rPr>
          <w:rFonts w:eastAsia="Times New Roman" w:cs="Times New Roman"/>
          <w:spacing w:val="8"/>
          <w:shd w:val="clear" w:color="auto" w:fill="FFFFFF"/>
        </w:rPr>
        <w:t>No, Project Accelerate</w:t>
      </w:r>
      <w:r w:rsidR="00303453" w:rsidRPr="00AE54F8">
        <w:rPr>
          <w:rFonts w:eastAsia="Times New Roman" w:cs="Times New Roman"/>
          <w:spacing w:val="8"/>
          <w:shd w:val="clear" w:color="auto" w:fill="FFFFFF"/>
        </w:rPr>
        <w:t xml:space="preserve"> is not a program of J</w:t>
      </w:r>
      <w:r w:rsidRPr="00AE54F8">
        <w:rPr>
          <w:rFonts w:eastAsia="Times New Roman" w:cs="Times New Roman"/>
          <w:spacing w:val="8"/>
          <w:shd w:val="clear" w:color="auto" w:fill="FFFFFF"/>
        </w:rPr>
        <w:t>PMorgan Chase. Project Accelerate</w:t>
      </w:r>
      <w:r w:rsidR="00303453" w:rsidRPr="00AE54F8">
        <w:rPr>
          <w:rFonts w:eastAsia="Times New Roman" w:cs="Times New Roman"/>
          <w:spacing w:val="8"/>
          <w:shd w:val="clear" w:color="auto" w:fill="FFFFFF"/>
        </w:rPr>
        <w:t xml:space="preserve"> is a national training program provided by the Dayton Chamber of Commerce</w:t>
      </w:r>
      <w:r w:rsidR="009E0D9C" w:rsidRPr="00AE54F8">
        <w:rPr>
          <w:rFonts w:eastAsia="Times New Roman" w:cs="Times New Roman"/>
          <w:spacing w:val="8"/>
          <w:shd w:val="clear" w:color="auto" w:fill="FFFFFF"/>
        </w:rPr>
        <w:t>.</w:t>
      </w:r>
      <w:r w:rsidR="00303453" w:rsidRPr="00AE54F8">
        <w:rPr>
          <w:rFonts w:eastAsia="Times New Roman" w:cs="Times New Roman"/>
          <w:spacing w:val="8"/>
          <w:shd w:val="clear" w:color="auto" w:fill="FFFFFF"/>
        </w:rPr>
        <w:t xml:space="preserve"> </w:t>
      </w:r>
    </w:p>
    <w:p w14:paraId="25C38E19" w14:textId="77777777" w:rsidR="00303453" w:rsidRPr="00AE54F8" w:rsidRDefault="00303453"/>
    <w:p w14:paraId="5A2F2B06" w14:textId="77777777" w:rsidR="002F20A1" w:rsidRPr="005B253D" w:rsidRDefault="002F20A1">
      <w:pPr>
        <w:rPr>
          <w:b/>
        </w:rPr>
      </w:pPr>
      <w:r w:rsidRPr="005B253D">
        <w:rPr>
          <w:b/>
        </w:rPr>
        <w:t>Who is the Dayton Area Chamber of Commerce?</w:t>
      </w:r>
    </w:p>
    <w:p w14:paraId="5E926C21" w14:textId="77777777" w:rsidR="00311D2D" w:rsidRPr="00AE54F8" w:rsidRDefault="00311D2D">
      <w:pPr>
        <w:rPr>
          <w:b/>
        </w:rPr>
      </w:pPr>
    </w:p>
    <w:p w14:paraId="324B1DDB" w14:textId="77777777" w:rsidR="002F20A1" w:rsidRPr="00AE54F8" w:rsidRDefault="002F20A1" w:rsidP="002F20A1">
      <w:pPr>
        <w:rPr>
          <w:rFonts w:eastAsia="Times New Roman" w:cs="Times New Roman"/>
          <w:spacing w:val="8"/>
          <w:shd w:val="clear" w:color="auto" w:fill="FFFFFF"/>
        </w:rPr>
      </w:pPr>
      <w:r w:rsidRPr="00AE54F8">
        <w:rPr>
          <w:rFonts w:eastAsia="Times New Roman" w:cs="Times New Roman"/>
          <w:spacing w:val="8"/>
          <w:shd w:val="clear" w:color="auto" w:fill="FFFFFF"/>
        </w:rPr>
        <w:t>The </w:t>
      </w:r>
      <w:hyperlink r:id="rId5" w:tgtFrame="_blank" w:history="1">
        <w:r w:rsidRPr="00AE54F8">
          <w:rPr>
            <w:rFonts w:eastAsia="Times New Roman" w:cs="Times New Roman"/>
            <w:b/>
            <w:bCs/>
            <w:spacing w:val="8"/>
          </w:rPr>
          <w:t>Dayton Area Chamber of Commerce Minority Business Partnership</w:t>
        </w:r>
      </w:hyperlink>
      <w:r w:rsidRPr="00AE54F8">
        <w:rPr>
          <w:rFonts w:eastAsia="Times New Roman" w:cs="Times New Roman"/>
          <w:spacing w:val="8"/>
          <w:shd w:val="clear" w:color="auto" w:fill="FFFFFF"/>
        </w:rPr>
        <w:t> (DACC MBP) is an economic development program, which supports the growth and development of Black, Hispanic, Latino and women companies through supporting training initiatives that increase access to capital and contracts for diverse companies that will in turn increase the vibrancy and competitiveness of all businesses.</w:t>
      </w:r>
    </w:p>
    <w:p w14:paraId="06C53BAB" w14:textId="77777777" w:rsidR="002F20A1" w:rsidRPr="00AE54F8" w:rsidRDefault="002F20A1" w:rsidP="002F20A1">
      <w:pPr>
        <w:rPr>
          <w:rFonts w:eastAsia="Times New Roman" w:cs="Times New Roman"/>
          <w:spacing w:val="8"/>
          <w:shd w:val="clear" w:color="auto" w:fill="FFFFFF"/>
        </w:rPr>
      </w:pPr>
    </w:p>
    <w:p w14:paraId="578ED22E" w14:textId="77777777" w:rsidR="002F20A1" w:rsidRPr="00AE54F8" w:rsidRDefault="002F20A1" w:rsidP="002F20A1">
      <w:pPr>
        <w:rPr>
          <w:rFonts w:eastAsia="Times New Roman" w:cs="Times New Roman"/>
          <w:b/>
        </w:rPr>
      </w:pPr>
      <w:r w:rsidRPr="00AE54F8">
        <w:rPr>
          <w:rFonts w:eastAsia="Times New Roman" w:cs="Times New Roman"/>
          <w:b/>
        </w:rPr>
        <w:t>Will I be guarantee</w:t>
      </w:r>
      <w:r w:rsidR="00A84FA4" w:rsidRPr="00AE54F8">
        <w:rPr>
          <w:rFonts w:eastAsia="Times New Roman" w:cs="Times New Roman"/>
          <w:b/>
        </w:rPr>
        <w:t>d</w:t>
      </w:r>
      <w:r w:rsidRPr="00AE54F8">
        <w:rPr>
          <w:rFonts w:eastAsia="Times New Roman" w:cs="Times New Roman"/>
          <w:b/>
        </w:rPr>
        <w:t xml:space="preserve"> to receive a </w:t>
      </w:r>
      <w:r w:rsidR="00A84FA4" w:rsidRPr="00AE54F8">
        <w:rPr>
          <w:rFonts w:eastAsia="Times New Roman" w:cs="Times New Roman"/>
          <w:b/>
        </w:rPr>
        <w:t>government</w:t>
      </w:r>
      <w:r w:rsidRPr="00AE54F8">
        <w:rPr>
          <w:rFonts w:eastAsia="Times New Roman" w:cs="Times New Roman"/>
          <w:b/>
        </w:rPr>
        <w:t xml:space="preserve"> or commercial contract through participating in Project </w:t>
      </w:r>
      <w:r w:rsidR="00A84FA4" w:rsidRPr="00AE54F8">
        <w:rPr>
          <w:rFonts w:eastAsia="Times New Roman" w:cs="Times New Roman"/>
          <w:b/>
        </w:rPr>
        <w:t>Accelerate</w:t>
      </w:r>
      <w:r w:rsidRPr="00AE54F8">
        <w:rPr>
          <w:rFonts w:eastAsia="Times New Roman" w:cs="Times New Roman"/>
          <w:b/>
        </w:rPr>
        <w:t>?</w:t>
      </w:r>
    </w:p>
    <w:p w14:paraId="1D221E5B" w14:textId="77777777" w:rsidR="002F20A1" w:rsidRPr="00AE54F8" w:rsidRDefault="002F20A1" w:rsidP="002F20A1">
      <w:pPr>
        <w:rPr>
          <w:rFonts w:eastAsia="Times New Roman" w:cs="Times New Roman"/>
        </w:rPr>
      </w:pPr>
    </w:p>
    <w:p w14:paraId="40F35543" w14:textId="77777777" w:rsidR="002F20A1" w:rsidRPr="00AE54F8" w:rsidRDefault="002F20A1" w:rsidP="002F20A1">
      <w:pPr>
        <w:rPr>
          <w:rFonts w:eastAsia="Times New Roman" w:cs="Times New Roman"/>
        </w:rPr>
      </w:pPr>
      <w:r w:rsidRPr="00AE54F8">
        <w:rPr>
          <w:rFonts w:eastAsia="Times New Roman" w:cs="Times New Roman"/>
          <w:spacing w:val="8"/>
          <w:shd w:val="clear" w:color="auto" w:fill="FFFFFF"/>
        </w:rPr>
        <w:t>No. We do not guarantee that participants will</w:t>
      </w:r>
      <w:r w:rsidR="009E0D9C" w:rsidRPr="00AE54F8">
        <w:rPr>
          <w:rFonts w:eastAsia="Times New Roman" w:cs="Times New Roman"/>
          <w:spacing w:val="8"/>
          <w:shd w:val="clear" w:color="auto" w:fill="FFFFFF"/>
        </w:rPr>
        <w:t xml:space="preserve"> secure or win government or commercial contracts through participating in Project Accelerate. </w:t>
      </w:r>
    </w:p>
    <w:p w14:paraId="521ABAC3" w14:textId="77777777" w:rsidR="002F20A1" w:rsidRPr="00AE54F8" w:rsidRDefault="002F20A1" w:rsidP="002F20A1">
      <w:pPr>
        <w:rPr>
          <w:rFonts w:eastAsia="Times New Roman" w:cs="Times New Roman"/>
        </w:rPr>
      </w:pPr>
    </w:p>
    <w:p w14:paraId="667BB95B" w14:textId="77777777" w:rsidR="002F20A1" w:rsidRPr="00AE54F8" w:rsidRDefault="00311D2D">
      <w:pPr>
        <w:rPr>
          <w:b/>
        </w:rPr>
      </w:pPr>
      <w:r w:rsidRPr="00AE54F8">
        <w:rPr>
          <w:b/>
        </w:rPr>
        <w:t>What are the training dates?</w:t>
      </w:r>
    </w:p>
    <w:p w14:paraId="3382D531" w14:textId="77777777" w:rsidR="002F20A1" w:rsidRPr="00AE54F8" w:rsidRDefault="002F20A1"/>
    <w:p w14:paraId="3D397951" w14:textId="77777777" w:rsidR="00311D2D" w:rsidRPr="00AE54F8" w:rsidRDefault="00A84FA4" w:rsidP="00311D2D">
      <w:pPr>
        <w:rPr>
          <w:rFonts w:cs="Arial"/>
        </w:rPr>
      </w:pPr>
      <w:r w:rsidRPr="00AE54F8">
        <w:rPr>
          <w:rFonts w:cs="Arial"/>
        </w:rPr>
        <w:t xml:space="preserve">Trainings will be held virtually on Zoom on Tuesday, Wednesday and Thursday </w:t>
      </w:r>
      <w:r w:rsidR="00311D2D" w:rsidRPr="00AE54F8">
        <w:rPr>
          <w:rFonts w:cs="Arial"/>
        </w:rPr>
        <w:t>from 12:00pm to 4:00pm EST</w:t>
      </w:r>
      <w:r w:rsidR="00AE54F8">
        <w:rPr>
          <w:rFonts w:cs="Arial"/>
        </w:rPr>
        <w:t>.</w:t>
      </w:r>
    </w:p>
    <w:p w14:paraId="60EFDAF6" w14:textId="77777777" w:rsidR="00A84FA4" w:rsidRPr="00AE54F8" w:rsidRDefault="00A84FA4" w:rsidP="00A84FA4">
      <w:pPr>
        <w:rPr>
          <w:rFonts w:cs="Arial"/>
        </w:rPr>
      </w:pPr>
    </w:p>
    <w:p w14:paraId="0D8F23FF" w14:textId="77777777" w:rsidR="00F162C1" w:rsidRPr="005B253D" w:rsidRDefault="00F162C1" w:rsidP="00F162C1">
      <w:pPr>
        <w:jc w:val="center"/>
      </w:pPr>
      <w:r w:rsidRPr="005B253D">
        <w:rPr>
          <w:b/>
        </w:rPr>
        <w:t>Cohort 1</w:t>
      </w:r>
      <w:r w:rsidRPr="005B253D">
        <w:t>: Oct. 24, Oct. 25, and Oct. 26, 2023</w:t>
      </w:r>
    </w:p>
    <w:p w14:paraId="47649BCB" w14:textId="77777777" w:rsidR="00F162C1" w:rsidRDefault="00F162C1" w:rsidP="00F162C1">
      <w:pPr>
        <w:contextualSpacing/>
        <w:jc w:val="center"/>
      </w:pPr>
      <w:r w:rsidRPr="005B253D">
        <w:rPr>
          <w:b/>
        </w:rPr>
        <w:t>Cohort 2:</w:t>
      </w:r>
      <w:r w:rsidRPr="005B253D">
        <w:t xml:space="preserve"> Oct. 31, Nov. 1, and Nov. 2, 2023</w:t>
      </w:r>
    </w:p>
    <w:p w14:paraId="0BD29033" w14:textId="77777777" w:rsidR="00A84FA4" w:rsidRPr="00AE54F8" w:rsidRDefault="00A84FA4" w:rsidP="00F162C1">
      <w:pPr>
        <w:jc w:val="both"/>
        <w:rPr>
          <w:rFonts w:cs="Arial"/>
        </w:rPr>
      </w:pPr>
      <w:bookmarkStart w:id="0" w:name="_GoBack"/>
      <w:bookmarkEnd w:id="0"/>
    </w:p>
    <w:p w14:paraId="27F2B9D6" w14:textId="77777777" w:rsidR="00A84FA4" w:rsidRPr="00AE54F8" w:rsidRDefault="00A84FA4">
      <w:pPr>
        <w:rPr>
          <w:b/>
        </w:rPr>
      </w:pPr>
      <w:r w:rsidRPr="00AE54F8">
        <w:rPr>
          <w:b/>
        </w:rPr>
        <w:t>How do I apply?</w:t>
      </w:r>
    </w:p>
    <w:p w14:paraId="25D02142" w14:textId="77777777" w:rsidR="009E0D9C" w:rsidRPr="00AE54F8" w:rsidRDefault="009E0D9C">
      <w:pPr>
        <w:rPr>
          <w:b/>
        </w:rPr>
      </w:pPr>
    </w:p>
    <w:p w14:paraId="3C98A4A3" w14:textId="749A46EC" w:rsidR="00AE54F8" w:rsidRPr="00AE54F8" w:rsidRDefault="00A84FA4" w:rsidP="00AE54F8">
      <w:pPr>
        <w:pStyle w:val="NormalWeb"/>
        <w:spacing w:before="0" w:beforeAutospacing="0"/>
        <w:rPr>
          <w:rFonts w:asciiTheme="minorHAnsi" w:hAnsiTheme="minorHAnsi"/>
          <w:spacing w:val="8"/>
          <w:sz w:val="24"/>
          <w:szCs w:val="24"/>
        </w:rPr>
      </w:pPr>
      <w:r w:rsidRPr="00AE54F8">
        <w:rPr>
          <w:rFonts w:asciiTheme="minorHAnsi" w:hAnsiTheme="minorHAnsi"/>
          <w:spacing w:val="8"/>
          <w:sz w:val="24"/>
          <w:szCs w:val="24"/>
        </w:rPr>
        <w:t>Once admitted, you will be grouped into cohorts and more information will be provided.</w:t>
      </w:r>
      <w:r w:rsidR="00AE54F8">
        <w:rPr>
          <w:rFonts w:asciiTheme="minorHAnsi" w:hAnsiTheme="minorHAnsi"/>
          <w:spacing w:val="8"/>
          <w:sz w:val="24"/>
          <w:szCs w:val="24"/>
        </w:rPr>
        <w:t xml:space="preserve"> </w:t>
      </w:r>
      <w:r w:rsidR="00AE54F8" w:rsidRPr="00AE54F8">
        <w:rPr>
          <w:rFonts w:asciiTheme="minorHAnsi" w:hAnsiTheme="minorHAnsi"/>
          <w:spacing w:val="8"/>
          <w:sz w:val="24"/>
          <w:szCs w:val="24"/>
        </w:rPr>
        <w:t>If you are not admitted to the program, we will send you resources to help you on your entrepreneurial journey. We don’t want any company left behind.</w:t>
      </w:r>
      <w:r w:rsidR="005B253D">
        <w:rPr>
          <w:rFonts w:asciiTheme="minorHAnsi" w:hAnsiTheme="minorHAnsi"/>
          <w:spacing w:val="8"/>
          <w:sz w:val="24"/>
          <w:szCs w:val="24"/>
        </w:rPr>
        <w:t xml:space="preserve"> </w:t>
      </w:r>
      <w:r w:rsidR="00F162C1" w:rsidRPr="005B253D">
        <w:rPr>
          <w:rFonts w:asciiTheme="minorHAnsi" w:hAnsiTheme="minorHAnsi"/>
          <w:spacing w:val="8"/>
          <w:sz w:val="24"/>
          <w:szCs w:val="24"/>
        </w:rPr>
        <w:t>Applications open September 5</w:t>
      </w:r>
      <w:r w:rsidR="00F162C1" w:rsidRPr="005B253D">
        <w:rPr>
          <w:rFonts w:asciiTheme="minorHAnsi" w:hAnsiTheme="minorHAnsi"/>
          <w:spacing w:val="8"/>
          <w:sz w:val="24"/>
          <w:szCs w:val="24"/>
          <w:vertAlign w:val="superscript"/>
        </w:rPr>
        <w:t>th</w:t>
      </w:r>
      <w:r w:rsidR="005B253D" w:rsidRPr="005B253D">
        <w:rPr>
          <w:rFonts w:asciiTheme="minorHAnsi" w:hAnsiTheme="minorHAnsi"/>
          <w:spacing w:val="8"/>
          <w:sz w:val="24"/>
          <w:szCs w:val="24"/>
        </w:rPr>
        <w:t xml:space="preserve"> </w:t>
      </w:r>
      <w:r w:rsidR="00F162C1" w:rsidRPr="005B253D">
        <w:rPr>
          <w:rFonts w:asciiTheme="minorHAnsi" w:hAnsiTheme="minorHAnsi"/>
          <w:spacing w:val="8"/>
          <w:sz w:val="24"/>
          <w:szCs w:val="24"/>
        </w:rPr>
        <w:t>and close September 30, 2023.</w:t>
      </w:r>
    </w:p>
    <w:p w14:paraId="46F0DBE1" w14:textId="5A348D0C" w:rsidR="00A84FA4" w:rsidRPr="00AE54F8" w:rsidRDefault="00A84FA4" w:rsidP="00A84FA4">
      <w:pPr>
        <w:pStyle w:val="NormalWeb"/>
        <w:spacing w:before="0" w:beforeAutospacing="0"/>
        <w:rPr>
          <w:rFonts w:asciiTheme="minorHAnsi" w:hAnsiTheme="minorHAnsi"/>
          <w:spacing w:val="8"/>
          <w:sz w:val="24"/>
          <w:szCs w:val="24"/>
        </w:rPr>
      </w:pPr>
      <w:r w:rsidRPr="00F162C1">
        <w:rPr>
          <w:rFonts w:asciiTheme="minorHAnsi" w:hAnsiTheme="minorHAnsi"/>
          <w:spacing w:val="8"/>
          <w:sz w:val="24"/>
          <w:szCs w:val="24"/>
        </w:rPr>
        <w:t>You can apply</w:t>
      </w:r>
      <w:r w:rsidRPr="00F162C1">
        <w:rPr>
          <w:rStyle w:val="apple-converted-space"/>
          <w:rFonts w:asciiTheme="minorHAnsi" w:hAnsiTheme="minorHAnsi"/>
          <w:spacing w:val="8"/>
          <w:sz w:val="24"/>
          <w:szCs w:val="24"/>
        </w:rPr>
        <w:t> </w:t>
      </w:r>
      <w:hyperlink r:id="rId6" w:history="1">
        <w:r w:rsidRPr="00F162C1">
          <w:rPr>
            <w:rStyle w:val="Hyperlink"/>
            <w:rFonts w:asciiTheme="minorHAnsi" w:hAnsiTheme="minorHAnsi"/>
            <w:color w:val="auto"/>
            <w:spacing w:val="8"/>
            <w:sz w:val="24"/>
            <w:szCs w:val="24"/>
          </w:rPr>
          <w:t>HERE</w:t>
        </w:r>
      </w:hyperlink>
      <w:r w:rsidRPr="00F162C1">
        <w:rPr>
          <w:rFonts w:asciiTheme="minorHAnsi" w:hAnsiTheme="minorHAnsi"/>
          <w:spacing w:val="8"/>
          <w:sz w:val="24"/>
          <w:szCs w:val="24"/>
        </w:rPr>
        <w:t>.</w:t>
      </w:r>
    </w:p>
    <w:p w14:paraId="21301856" w14:textId="77777777" w:rsidR="00A84FA4" w:rsidRPr="00AE54F8" w:rsidRDefault="00A84FA4">
      <w:pPr>
        <w:rPr>
          <w:b/>
        </w:rPr>
      </w:pPr>
      <w:r w:rsidRPr="00AE54F8">
        <w:rPr>
          <w:b/>
        </w:rPr>
        <w:lastRenderedPageBreak/>
        <w:t>What is the selection process and criteria?</w:t>
      </w:r>
    </w:p>
    <w:p w14:paraId="4D226DAA" w14:textId="77777777" w:rsidR="003C4008" w:rsidRPr="00AE54F8" w:rsidRDefault="003C4008">
      <w:pPr>
        <w:rPr>
          <w:b/>
        </w:rPr>
      </w:pPr>
    </w:p>
    <w:p w14:paraId="22EF122C" w14:textId="776D2CE9" w:rsidR="00974B77" w:rsidRPr="00AE54F8" w:rsidRDefault="003C4008" w:rsidP="00974B77">
      <w:pPr>
        <w:rPr>
          <w:b/>
        </w:rPr>
      </w:pPr>
      <w:r w:rsidRPr="00AE54F8">
        <w:rPr>
          <w:rFonts w:eastAsia="Times New Roman" w:cs="Arial"/>
          <w:bCs/>
        </w:rPr>
        <w:t>Project Accelerate</w:t>
      </w:r>
      <w:r w:rsidRPr="00AE54F8">
        <w:rPr>
          <w:rFonts w:eastAsia="Times New Roman" w:cs="Arial"/>
          <w:b/>
          <w:bCs/>
        </w:rPr>
        <w:t xml:space="preserve"> </w:t>
      </w:r>
      <w:r w:rsidRPr="00AE54F8">
        <w:rPr>
          <w:rFonts w:eastAsia="Times New Roman" w:cs="Arial"/>
          <w:shd w:val="clear" w:color="auto" w:fill="FFFFFF"/>
        </w:rPr>
        <w:t>is seeking highly motivated and growth oriented military and veteran entrepreneurial leade</w:t>
      </w:r>
      <w:r w:rsidR="00F162C1">
        <w:rPr>
          <w:rFonts w:eastAsia="Times New Roman" w:cs="Arial"/>
          <w:shd w:val="clear" w:color="auto" w:fill="FFFFFF"/>
        </w:rPr>
        <w:t xml:space="preserve">rs that operate companies with </w:t>
      </w:r>
      <w:r w:rsidR="00695C69" w:rsidRPr="005B253D">
        <w:rPr>
          <w:rFonts w:eastAsia="Times New Roman" w:cs="Arial"/>
          <w:shd w:val="clear" w:color="auto" w:fill="FFFFFF"/>
        </w:rPr>
        <w:t>revenue,</w:t>
      </w:r>
      <w:r w:rsidR="00695C69" w:rsidRPr="005B253D">
        <w:t xml:space="preserve"> traction and a customer base. Companies in business for at least 1 year and with revenue of $100,000 or more will be </w:t>
      </w:r>
      <w:r w:rsidR="00974B77" w:rsidRPr="005B253D">
        <w:t xml:space="preserve">considered for the program. </w:t>
      </w:r>
      <w:r w:rsidR="00974B77" w:rsidRPr="00AE54F8">
        <w:rPr>
          <w:rFonts w:eastAsia="Times New Roman" w:cs="Arial"/>
          <w:shd w:val="clear" w:color="auto" w:fill="FFFFFF"/>
        </w:rPr>
        <w:t>Companies from all sectors are encouraged to apply and the CEO or President should attend as the program focuses on developing growth strategies for the organization</w:t>
      </w:r>
    </w:p>
    <w:p w14:paraId="74C3082F" w14:textId="77777777" w:rsidR="00A84FA4" w:rsidRPr="00AE54F8" w:rsidRDefault="00A84FA4"/>
    <w:p w14:paraId="791DE8EF" w14:textId="0CE19775" w:rsidR="00A84FA4" w:rsidRPr="00AE54F8" w:rsidRDefault="00A84FA4" w:rsidP="00A84FA4">
      <w:pPr>
        <w:rPr>
          <w:rFonts w:eastAsia="Times New Roman" w:cs="Times New Roman"/>
        </w:rPr>
      </w:pPr>
      <w:r w:rsidRPr="00AE54F8">
        <w:rPr>
          <w:rFonts w:eastAsia="Times New Roman" w:cs="Times New Roman"/>
          <w:spacing w:val="8"/>
          <w:shd w:val="clear" w:color="auto" w:fill="FFFFFF"/>
        </w:rPr>
        <w:t xml:space="preserve">We will evaluate all applications. </w:t>
      </w:r>
      <w:r w:rsidR="00CE25D0">
        <w:rPr>
          <w:rFonts w:eastAsia="Times New Roman" w:cs="Times New Roman"/>
          <w:spacing w:val="8"/>
          <w:shd w:val="clear" w:color="auto" w:fill="FFFFFF"/>
        </w:rPr>
        <w:t xml:space="preserve">A committee </w:t>
      </w:r>
      <w:r w:rsidR="00CE25D0" w:rsidRPr="00695C69">
        <w:rPr>
          <w:rFonts w:eastAsia="Times New Roman" w:cs="Times New Roman"/>
          <w:spacing w:val="8"/>
          <w:shd w:val="clear" w:color="auto" w:fill="FFFFFF"/>
        </w:rPr>
        <w:t>will</w:t>
      </w:r>
      <w:r w:rsidR="00311D2D" w:rsidRPr="00AE54F8">
        <w:rPr>
          <w:rFonts w:eastAsia="Times New Roman" w:cs="Times New Roman"/>
          <w:spacing w:val="8"/>
          <w:shd w:val="clear" w:color="auto" w:fill="FFFFFF"/>
        </w:rPr>
        <w:t xml:space="preserve"> </w:t>
      </w:r>
      <w:r w:rsidR="00BE6E91">
        <w:rPr>
          <w:rFonts w:eastAsia="Times New Roman" w:cs="Times New Roman"/>
          <w:spacing w:val="8"/>
          <w:shd w:val="clear" w:color="auto" w:fill="FFFFFF"/>
        </w:rPr>
        <w:t xml:space="preserve">review applications and select up to 50 participants </w:t>
      </w:r>
      <w:r w:rsidR="00311D2D" w:rsidRPr="00AE54F8">
        <w:rPr>
          <w:rFonts w:eastAsia="Times New Roman" w:cs="Times New Roman"/>
          <w:spacing w:val="8"/>
          <w:shd w:val="clear" w:color="auto" w:fill="FFFFFF"/>
        </w:rPr>
        <w:t xml:space="preserve">based on variables </w:t>
      </w:r>
      <w:r w:rsidR="00F43DF8">
        <w:rPr>
          <w:rFonts w:eastAsia="Times New Roman" w:cs="Times New Roman"/>
          <w:spacing w:val="8"/>
          <w:shd w:val="clear" w:color="auto" w:fill="FFFFFF"/>
        </w:rPr>
        <w:t>(</w:t>
      </w:r>
      <w:r w:rsidR="00311D2D" w:rsidRPr="00AE54F8">
        <w:rPr>
          <w:rFonts w:eastAsia="Times New Roman" w:cs="Times New Roman"/>
          <w:spacing w:val="8"/>
          <w:shd w:val="clear" w:color="auto" w:fill="FFFFFF"/>
        </w:rPr>
        <w:t>suc</w:t>
      </w:r>
      <w:r w:rsidR="007C3F5F">
        <w:rPr>
          <w:rFonts w:eastAsia="Times New Roman" w:cs="Times New Roman"/>
          <w:spacing w:val="8"/>
          <w:shd w:val="clear" w:color="auto" w:fill="FFFFFF"/>
        </w:rPr>
        <w:t>h as growth plan</w:t>
      </w:r>
      <w:r w:rsidR="00311D2D" w:rsidRPr="00AE54F8">
        <w:rPr>
          <w:rFonts w:eastAsia="Times New Roman" w:cs="Times New Roman"/>
          <w:spacing w:val="8"/>
          <w:shd w:val="clear" w:color="auto" w:fill="FFFFFF"/>
        </w:rPr>
        <w:t>, market opportunity, financial sustainability, and team</w:t>
      </w:r>
      <w:r w:rsidR="00F43DF8">
        <w:rPr>
          <w:rFonts w:eastAsia="Times New Roman" w:cs="Times New Roman"/>
          <w:spacing w:val="8"/>
          <w:shd w:val="clear" w:color="auto" w:fill="FFFFFF"/>
        </w:rPr>
        <w:t>).</w:t>
      </w:r>
    </w:p>
    <w:p w14:paraId="0B7E0E64" w14:textId="77777777" w:rsidR="00A84FA4" w:rsidRPr="009E0D9C" w:rsidRDefault="00A84FA4"/>
    <w:p w14:paraId="7DFAC5A7" w14:textId="77777777" w:rsidR="00311D2D" w:rsidRDefault="00311D2D" w:rsidP="00311D2D">
      <w:pPr>
        <w:outlineLvl w:val="1"/>
        <w:rPr>
          <w:rFonts w:eastAsia="Times New Roman" w:cs="Times New Roman"/>
          <w:b/>
          <w:bCs/>
          <w:spacing w:val="8"/>
        </w:rPr>
      </w:pPr>
      <w:r w:rsidRPr="009E0D9C">
        <w:rPr>
          <w:rFonts w:eastAsia="Times New Roman" w:cs="Times New Roman"/>
          <w:b/>
          <w:bCs/>
          <w:spacing w:val="8"/>
        </w:rPr>
        <w:t>Additional Questions</w:t>
      </w:r>
    </w:p>
    <w:p w14:paraId="187D81C5" w14:textId="77777777" w:rsidR="009E0D9C" w:rsidRPr="009E0D9C" w:rsidRDefault="009E0D9C" w:rsidP="00311D2D">
      <w:pPr>
        <w:outlineLvl w:val="1"/>
        <w:rPr>
          <w:rFonts w:eastAsia="Times New Roman" w:cs="Times New Roman"/>
          <w:b/>
          <w:bCs/>
          <w:spacing w:val="8"/>
        </w:rPr>
      </w:pPr>
    </w:p>
    <w:p w14:paraId="21E81DD6" w14:textId="77777777" w:rsidR="00311D2D" w:rsidRPr="009E0D9C" w:rsidRDefault="00311D2D" w:rsidP="00311D2D">
      <w:pPr>
        <w:spacing w:after="100" w:afterAutospacing="1"/>
        <w:rPr>
          <w:rFonts w:cs="Times New Roman"/>
          <w:spacing w:val="8"/>
        </w:rPr>
      </w:pPr>
      <w:r w:rsidRPr="009E0D9C">
        <w:rPr>
          <w:rFonts w:cs="Times New Roman"/>
          <w:spacing w:val="8"/>
        </w:rPr>
        <w:t>For questions not answered on the above FAQs? Please send inquiries to </w:t>
      </w:r>
      <w:hyperlink r:id="rId7" w:history="1">
        <w:r w:rsidRPr="009E0D9C">
          <w:rPr>
            <w:rStyle w:val="Hyperlink"/>
            <w:rFonts w:eastAsia="Times New Roman" w:cs="Segoe UI"/>
            <w:shd w:val="clear" w:color="auto" w:fill="FFFFFF"/>
          </w:rPr>
          <w:t>ProjectAccelerate@dacc.org</w:t>
        </w:r>
      </w:hyperlink>
      <w:r w:rsidRPr="009E0D9C">
        <w:rPr>
          <w:rFonts w:cs="Times New Roman"/>
          <w:spacing w:val="8"/>
        </w:rPr>
        <w:t xml:space="preserve">.      </w:t>
      </w:r>
    </w:p>
    <w:p w14:paraId="60CD6837" w14:textId="11B44CA3" w:rsidR="00F43DF8" w:rsidRDefault="00F43DF8"/>
    <w:p w14:paraId="06F8B94A" w14:textId="77777777" w:rsidR="00F43DF8" w:rsidRPr="00F43DF8" w:rsidRDefault="00F43DF8" w:rsidP="00F43DF8"/>
    <w:p w14:paraId="4CECBC64" w14:textId="0EE8F240" w:rsidR="00F43DF8" w:rsidRDefault="00F43DF8" w:rsidP="00F43DF8"/>
    <w:p w14:paraId="19A234BA" w14:textId="77777777" w:rsidR="00311D2D" w:rsidRPr="00F43DF8" w:rsidRDefault="00311D2D" w:rsidP="00F43DF8">
      <w:pPr>
        <w:ind w:firstLine="720"/>
      </w:pPr>
    </w:p>
    <w:sectPr w:rsidR="00311D2D" w:rsidRPr="00F43DF8" w:rsidSect="00386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53"/>
    <w:rsid w:val="002F20A1"/>
    <w:rsid w:val="00303453"/>
    <w:rsid w:val="00311D2D"/>
    <w:rsid w:val="00386FC9"/>
    <w:rsid w:val="003C4008"/>
    <w:rsid w:val="003C7417"/>
    <w:rsid w:val="005B253D"/>
    <w:rsid w:val="00695C69"/>
    <w:rsid w:val="006D6647"/>
    <w:rsid w:val="00760D3C"/>
    <w:rsid w:val="007670CA"/>
    <w:rsid w:val="007C3F5F"/>
    <w:rsid w:val="00833313"/>
    <w:rsid w:val="00974B77"/>
    <w:rsid w:val="009E0D9C"/>
    <w:rsid w:val="00A84FA4"/>
    <w:rsid w:val="00AE54F8"/>
    <w:rsid w:val="00AF49BF"/>
    <w:rsid w:val="00BE6E91"/>
    <w:rsid w:val="00CE25D0"/>
    <w:rsid w:val="00F162C1"/>
    <w:rsid w:val="00F43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D9F75"/>
  <w14:defaultImageDpi w14:val="300"/>
  <w15:docId w15:val="{51CACD64-225E-47C2-AA4A-596C6378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D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453"/>
    <w:rPr>
      <w:b/>
      <w:bCs/>
    </w:rPr>
  </w:style>
  <w:style w:type="character" w:customStyle="1" w:styleId="apple-converted-space">
    <w:name w:val="apple-converted-space"/>
    <w:basedOn w:val="DefaultParagraphFont"/>
    <w:rsid w:val="002F20A1"/>
  </w:style>
  <w:style w:type="paragraph" w:styleId="NormalWeb">
    <w:name w:val="Normal (Web)"/>
    <w:basedOn w:val="Normal"/>
    <w:uiPriority w:val="99"/>
    <w:semiHidden/>
    <w:unhideWhenUsed/>
    <w:rsid w:val="00A84FA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84FA4"/>
    <w:rPr>
      <w:color w:val="0000FF"/>
      <w:u w:val="single"/>
    </w:rPr>
  </w:style>
  <w:style w:type="character" w:customStyle="1" w:styleId="Heading2Char">
    <w:name w:val="Heading 2 Char"/>
    <w:basedOn w:val="DefaultParagraphFont"/>
    <w:link w:val="Heading2"/>
    <w:uiPriority w:val="9"/>
    <w:rsid w:val="00311D2D"/>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AE54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4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3137">
      <w:bodyDiv w:val="1"/>
      <w:marLeft w:val="0"/>
      <w:marRight w:val="0"/>
      <w:marTop w:val="0"/>
      <w:marBottom w:val="0"/>
      <w:divBdr>
        <w:top w:val="none" w:sz="0" w:space="0" w:color="auto"/>
        <w:left w:val="none" w:sz="0" w:space="0" w:color="auto"/>
        <w:bottom w:val="none" w:sz="0" w:space="0" w:color="auto"/>
        <w:right w:val="none" w:sz="0" w:space="0" w:color="auto"/>
      </w:divBdr>
      <w:divsChild>
        <w:div w:id="1164081251">
          <w:marLeft w:val="0"/>
          <w:marRight w:val="0"/>
          <w:marTop w:val="0"/>
          <w:marBottom w:val="0"/>
          <w:divBdr>
            <w:top w:val="none" w:sz="0" w:space="0" w:color="auto"/>
            <w:left w:val="none" w:sz="0" w:space="0" w:color="auto"/>
            <w:bottom w:val="none" w:sz="0" w:space="0" w:color="auto"/>
            <w:right w:val="none" w:sz="0" w:space="0" w:color="auto"/>
          </w:divBdr>
          <w:divsChild>
            <w:div w:id="1333216960">
              <w:marLeft w:val="0"/>
              <w:marRight w:val="0"/>
              <w:marTop w:val="0"/>
              <w:marBottom w:val="0"/>
              <w:divBdr>
                <w:top w:val="none" w:sz="0" w:space="0" w:color="auto"/>
                <w:left w:val="none" w:sz="0" w:space="0" w:color="auto"/>
                <w:bottom w:val="none" w:sz="0" w:space="0" w:color="auto"/>
                <w:right w:val="none" w:sz="0" w:space="0" w:color="auto"/>
              </w:divBdr>
              <w:divsChild>
                <w:div w:id="987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5399">
      <w:bodyDiv w:val="1"/>
      <w:marLeft w:val="0"/>
      <w:marRight w:val="0"/>
      <w:marTop w:val="0"/>
      <w:marBottom w:val="0"/>
      <w:divBdr>
        <w:top w:val="none" w:sz="0" w:space="0" w:color="auto"/>
        <w:left w:val="none" w:sz="0" w:space="0" w:color="auto"/>
        <w:bottom w:val="none" w:sz="0" w:space="0" w:color="auto"/>
        <w:right w:val="none" w:sz="0" w:space="0" w:color="auto"/>
      </w:divBdr>
    </w:div>
    <w:div w:id="909273015">
      <w:bodyDiv w:val="1"/>
      <w:marLeft w:val="0"/>
      <w:marRight w:val="0"/>
      <w:marTop w:val="0"/>
      <w:marBottom w:val="0"/>
      <w:divBdr>
        <w:top w:val="none" w:sz="0" w:space="0" w:color="auto"/>
        <w:left w:val="none" w:sz="0" w:space="0" w:color="auto"/>
        <w:bottom w:val="none" w:sz="0" w:space="0" w:color="auto"/>
        <w:right w:val="none" w:sz="0" w:space="0" w:color="auto"/>
      </w:divBdr>
      <w:divsChild>
        <w:div w:id="807668892">
          <w:marLeft w:val="0"/>
          <w:marRight w:val="0"/>
          <w:marTop w:val="0"/>
          <w:marBottom w:val="0"/>
          <w:divBdr>
            <w:top w:val="none" w:sz="0" w:space="0" w:color="auto"/>
            <w:left w:val="none" w:sz="0" w:space="0" w:color="auto"/>
            <w:bottom w:val="none" w:sz="0" w:space="0" w:color="auto"/>
            <w:right w:val="none" w:sz="0" w:space="0" w:color="auto"/>
          </w:divBdr>
          <w:divsChild>
            <w:div w:id="904992624">
              <w:marLeft w:val="0"/>
              <w:marRight w:val="0"/>
              <w:marTop w:val="0"/>
              <w:marBottom w:val="0"/>
              <w:divBdr>
                <w:top w:val="none" w:sz="0" w:space="0" w:color="auto"/>
                <w:left w:val="none" w:sz="0" w:space="0" w:color="auto"/>
                <w:bottom w:val="none" w:sz="0" w:space="0" w:color="auto"/>
                <w:right w:val="none" w:sz="0" w:space="0" w:color="auto"/>
              </w:divBdr>
              <w:divsChild>
                <w:div w:id="10207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517">
      <w:bodyDiv w:val="1"/>
      <w:marLeft w:val="0"/>
      <w:marRight w:val="0"/>
      <w:marTop w:val="0"/>
      <w:marBottom w:val="0"/>
      <w:divBdr>
        <w:top w:val="none" w:sz="0" w:space="0" w:color="auto"/>
        <w:left w:val="none" w:sz="0" w:space="0" w:color="auto"/>
        <w:bottom w:val="none" w:sz="0" w:space="0" w:color="auto"/>
        <w:right w:val="none" w:sz="0" w:space="0" w:color="auto"/>
      </w:divBdr>
    </w:div>
    <w:div w:id="1184127625">
      <w:bodyDiv w:val="1"/>
      <w:marLeft w:val="0"/>
      <w:marRight w:val="0"/>
      <w:marTop w:val="0"/>
      <w:marBottom w:val="0"/>
      <w:divBdr>
        <w:top w:val="none" w:sz="0" w:space="0" w:color="auto"/>
        <w:left w:val="none" w:sz="0" w:space="0" w:color="auto"/>
        <w:bottom w:val="none" w:sz="0" w:space="0" w:color="auto"/>
        <w:right w:val="none" w:sz="0" w:space="0" w:color="auto"/>
      </w:divBdr>
    </w:div>
    <w:div w:id="1188760929">
      <w:bodyDiv w:val="1"/>
      <w:marLeft w:val="0"/>
      <w:marRight w:val="0"/>
      <w:marTop w:val="0"/>
      <w:marBottom w:val="0"/>
      <w:divBdr>
        <w:top w:val="none" w:sz="0" w:space="0" w:color="auto"/>
        <w:left w:val="none" w:sz="0" w:space="0" w:color="auto"/>
        <w:bottom w:val="none" w:sz="0" w:space="0" w:color="auto"/>
        <w:right w:val="none" w:sz="0" w:space="0" w:color="auto"/>
      </w:divBdr>
    </w:div>
    <w:div w:id="1294796272">
      <w:bodyDiv w:val="1"/>
      <w:marLeft w:val="0"/>
      <w:marRight w:val="0"/>
      <w:marTop w:val="0"/>
      <w:marBottom w:val="0"/>
      <w:divBdr>
        <w:top w:val="none" w:sz="0" w:space="0" w:color="auto"/>
        <w:left w:val="none" w:sz="0" w:space="0" w:color="auto"/>
        <w:bottom w:val="none" w:sz="0" w:space="0" w:color="auto"/>
        <w:right w:val="none" w:sz="0" w:space="0" w:color="auto"/>
      </w:divBdr>
    </w:div>
    <w:div w:id="1457869322">
      <w:bodyDiv w:val="1"/>
      <w:marLeft w:val="0"/>
      <w:marRight w:val="0"/>
      <w:marTop w:val="0"/>
      <w:marBottom w:val="0"/>
      <w:divBdr>
        <w:top w:val="none" w:sz="0" w:space="0" w:color="auto"/>
        <w:left w:val="none" w:sz="0" w:space="0" w:color="auto"/>
        <w:bottom w:val="none" w:sz="0" w:space="0" w:color="auto"/>
        <w:right w:val="none" w:sz="0" w:space="0" w:color="auto"/>
      </w:divBdr>
      <w:divsChild>
        <w:div w:id="2029064527">
          <w:marLeft w:val="0"/>
          <w:marRight w:val="0"/>
          <w:marTop w:val="0"/>
          <w:marBottom w:val="300"/>
          <w:divBdr>
            <w:top w:val="none" w:sz="0" w:space="0" w:color="auto"/>
            <w:left w:val="none" w:sz="0" w:space="0" w:color="auto"/>
            <w:bottom w:val="none" w:sz="0" w:space="0" w:color="auto"/>
            <w:right w:val="none" w:sz="0" w:space="0" w:color="auto"/>
          </w:divBdr>
          <w:divsChild>
            <w:div w:id="367995733">
              <w:marLeft w:val="0"/>
              <w:marRight w:val="0"/>
              <w:marTop w:val="0"/>
              <w:marBottom w:val="0"/>
              <w:divBdr>
                <w:top w:val="none" w:sz="0" w:space="0" w:color="auto"/>
                <w:left w:val="none" w:sz="0" w:space="0" w:color="auto"/>
                <w:bottom w:val="none" w:sz="0" w:space="0" w:color="auto"/>
                <w:right w:val="none" w:sz="0" w:space="0" w:color="auto"/>
              </w:divBdr>
            </w:div>
          </w:divsChild>
        </w:div>
        <w:div w:id="2141456216">
          <w:marLeft w:val="0"/>
          <w:marRight w:val="0"/>
          <w:marTop w:val="0"/>
          <w:marBottom w:val="0"/>
          <w:divBdr>
            <w:top w:val="none" w:sz="0" w:space="0" w:color="auto"/>
            <w:left w:val="none" w:sz="0" w:space="0" w:color="auto"/>
            <w:bottom w:val="none" w:sz="0" w:space="0" w:color="auto"/>
            <w:right w:val="none" w:sz="0" w:space="0" w:color="auto"/>
          </w:divBdr>
        </w:div>
      </w:divsChild>
    </w:div>
    <w:div w:id="1520436100">
      <w:bodyDiv w:val="1"/>
      <w:marLeft w:val="0"/>
      <w:marRight w:val="0"/>
      <w:marTop w:val="0"/>
      <w:marBottom w:val="0"/>
      <w:divBdr>
        <w:top w:val="none" w:sz="0" w:space="0" w:color="auto"/>
        <w:left w:val="none" w:sz="0" w:space="0" w:color="auto"/>
        <w:bottom w:val="none" w:sz="0" w:space="0" w:color="auto"/>
        <w:right w:val="none" w:sz="0" w:space="0" w:color="auto"/>
      </w:divBdr>
    </w:div>
    <w:div w:id="1576552107">
      <w:bodyDiv w:val="1"/>
      <w:marLeft w:val="0"/>
      <w:marRight w:val="0"/>
      <w:marTop w:val="0"/>
      <w:marBottom w:val="0"/>
      <w:divBdr>
        <w:top w:val="none" w:sz="0" w:space="0" w:color="auto"/>
        <w:left w:val="none" w:sz="0" w:space="0" w:color="auto"/>
        <w:bottom w:val="none" w:sz="0" w:space="0" w:color="auto"/>
        <w:right w:val="none" w:sz="0" w:space="0" w:color="auto"/>
      </w:divBdr>
    </w:div>
    <w:div w:id="1679768439">
      <w:bodyDiv w:val="1"/>
      <w:marLeft w:val="0"/>
      <w:marRight w:val="0"/>
      <w:marTop w:val="0"/>
      <w:marBottom w:val="0"/>
      <w:divBdr>
        <w:top w:val="none" w:sz="0" w:space="0" w:color="auto"/>
        <w:left w:val="none" w:sz="0" w:space="0" w:color="auto"/>
        <w:bottom w:val="none" w:sz="0" w:space="0" w:color="auto"/>
        <w:right w:val="none" w:sz="0" w:space="0" w:color="auto"/>
      </w:divBdr>
    </w:div>
    <w:div w:id="187164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jectAccelerate@da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enginuity.com/apply" TargetMode="External"/><Relationship Id="rId5" Type="http://schemas.openxmlformats.org/officeDocument/2006/relationships/hyperlink" Target="https://daytonchamber.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Cognitians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Johnson</dc:creator>
  <cp:keywords/>
  <dc:description/>
  <cp:lastModifiedBy>Veronica Nunamaker</cp:lastModifiedBy>
  <cp:revision>2</cp:revision>
  <dcterms:created xsi:type="dcterms:W3CDTF">2023-08-29T18:20:00Z</dcterms:created>
  <dcterms:modified xsi:type="dcterms:W3CDTF">2023-08-29T18:20:00Z</dcterms:modified>
</cp:coreProperties>
</file>